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0F" w:rsidRPr="00A568F3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F3">
        <w:rPr>
          <w:rFonts w:ascii="Times New Roman" w:hAnsi="Times New Roman" w:cs="Times New Roman"/>
          <w:sz w:val="24"/>
          <w:szCs w:val="24"/>
        </w:rPr>
        <w:t>Streszczenie</w:t>
      </w:r>
    </w:p>
    <w:p w:rsidR="00367E0F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DB3">
        <w:rPr>
          <w:rFonts w:ascii="Times New Roman" w:hAnsi="Times New Roman" w:cs="Times New Roman"/>
          <w:sz w:val="24"/>
          <w:szCs w:val="24"/>
        </w:rPr>
        <w:t>Tlenek cynku przyciąga zainteresowanie na c</w:t>
      </w:r>
      <w:r>
        <w:rPr>
          <w:rFonts w:ascii="Times New Roman" w:hAnsi="Times New Roman" w:cs="Times New Roman"/>
          <w:sz w:val="24"/>
          <w:szCs w:val="24"/>
        </w:rPr>
        <w:t xml:space="preserve">ałym świecie dzięki swojej szerokiej prostej przerwie wzbronionej 3.3 </w:t>
      </w:r>
      <w:proofErr w:type="spellStart"/>
      <w:r>
        <w:rPr>
          <w:rFonts w:ascii="Times New Roman" w:hAnsi="Times New Roman" w:cs="Times New Roman"/>
          <w:sz w:val="24"/>
          <w:szCs w:val="24"/>
        </w:rPr>
        <w:t>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300 K) oraz dużej energii wiązania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ekscytonu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  <w:szCs w:val="24"/>
        </w:rPr>
        <w:t>meV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pokojowej temperaturze, co pozwala z sukcesem stosować ten materiał w urządzeniach optoelektronicznych dedykowanych na zakres UV-niebieski (jak LED czy detektory) oraz sprawia, że jest on poważną konkurencją dla powszechnie używanego azotku galu. Materiał ten jest przejrzysty i bezbarwny, wykazuje wysoką koncentrację elektronów i może być stosowany jako kontakt w transparentnej elektronice. Jednakże jest to naturalny półprzewodnik typu n, co sprawia, że uzyskanie przewodności typu p w tym materiale jest pewnym wyzwaniem. Pierwiastki grupy V wydają się być dobrym kandydatem na domieszki typu p i wiele doniesień to potwierdza, aczkolwiek geneza przewodnictwa typu p w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domieszkowanym grupą V nie do końca została w pełni zrozumiana, w związku z czym temat ten wciąż wymaga badań.</w:t>
      </w:r>
    </w:p>
    <w:p w:rsidR="00367E0F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Spomiędzy wszystkich dostępnych epitaksjalnych metod wzrostu, Epitaksja z Wiązki Molekularnej (ang.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Epitaxy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MBE) wydaje się być szczególnie interesująca dzięki swojej wysokiej czystości i możliwości kontroli każdego aspektu procesu wzrostu. Zastosowanie MBE w badaniach dotyczących domieszek pozwala więc zminimalizować wpływ nieintencjonalnych nieczystości i zaprojektować w szczegółach proces wzrostu, skupiając się na samych domieszkach bez obaw o czystość badanych struktur.</w:t>
      </w:r>
    </w:p>
    <w:p w:rsidR="00367E0F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Spektroskopia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kolei jest potężnym narzędziem, które daje wgląd w strukturalne właściwości badanych materiałów. Technika ta stosuje nieelastyczne rozpraszanie światła na fononach w materiale w celu uzyskania informacji o jego składzie, wewnętrznych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naprężeniach</w:t>
      </w:r>
      <w:proofErr w:type="spellEnd"/>
      <w:r>
        <w:rPr>
          <w:rFonts w:ascii="Times New Roman" w:hAnsi="Times New Roman" w:cs="Times New Roman"/>
          <w:sz w:val="24"/>
          <w:szCs w:val="24"/>
        </w:rPr>
        <w:t>, jakości krystalicznej i zanieczyszczeniu. Metoda ta jest bardzo czuła na złamanie symetrii sieci krystalicznej, w związku z czym wydaje się być idealna do badania materiałów domieszkowanych, ponieważ wprowadzenie domieszek do struktury krystalicznej skutkuje złamaniem jej symetrii.</w:t>
      </w:r>
    </w:p>
    <w:p w:rsidR="00367E0F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pracy przeprowadzona została kompleksowa analiza rozpraszania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tlenku cynku wzrastanym z użyciem MBE i domieszkowanym pierwiastkami grupy V. Badanymi domieszkami były antymon, arsen i azot. Udowodnionym jest, że wprowadzenie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struktury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wpływa na wbudowywanie się domieszek w strukturę krystaliczną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związku z czym próbki </w:t>
      </w:r>
      <w:proofErr w:type="spellStart"/>
      <w:r>
        <w:rPr>
          <w:rFonts w:ascii="Times New Roman" w:hAnsi="Times New Roman" w:cs="Times New Roman"/>
          <w:sz w:val="24"/>
          <w:szCs w:val="24"/>
        </w:rPr>
        <w:t>ZnMgO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były również badane w rozprawie. Próbki były wzrastane na dwóch rodzajach podłoży: </w:t>
      </w:r>
      <w:r w:rsidRPr="00A568F3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-Al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568F3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-Al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co skutkowało wzrostem warstw zorientowanych odpowiednio w kierunku </w:t>
      </w:r>
      <w:r w:rsidRPr="00A568F3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568F3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Próbki były wzrastane z użyciem tej samej, wysoce czystej metody, tj. MBE, co pozwoliło na obiektywną analizę porównawczą otrzymanych wyników. Badane struktury były zaprojektowane w taki sposób, by dać bezpośrednią odpowiedź na to, jaki wpływ ma domieszkowanie, magnez oraz wybór podłoża.</w:t>
      </w:r>
    </w:p>
    <w:p w:rsidR="00367E0F" w:rsidRPr="002B1AC2" w:rsidRDefault="00367E0F" w:rsidP="00367E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Studia skupiły się na dwóch głównych kierunkach: badaniu parametrów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 były podstawą do obliczeń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naprężeń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analizy nieporządku, oraz badaniu dodatkowych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pojawiających się w widmach. Naprężenia były liczone na podstawie położenia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68F3">
        <w:rPr>
          <w:rFonts w:ascii="Times New Roman" w:hAnsi="Times New Roman" w:cs="Times New Roman"/>
          <w:sz w:val="24"/>
          <w:szCs w:val="24"/>
          <w:vertAlign w:val="superscript"/>
        </w:rPr>
        <w:t>high</w:t>
      </w:r>
      <w:r>
        <w:rPr>
          <w:rFonts w:ascii="Times New Roman" w:hAnsi="Times New Roman" w:cs="Times New Roman"/>
          <w:sz w:val="24"/>
          <w:szCs w:val="24"/>
        </w:rPr>
        <w:t xml:space="preserve">, a szerokość połówkowa (ang. </w:t>
      </w:r>
      <w:r w:rsidRPr="002B1AC2">
        <w:rPr>
          <w:rFonts w:ascii="Times New Roman" w:hAnsi="Times New Roman" w:cs="Times New Roman"/>
          <w:sz w:val="24"/>
          <w:szCs w:val="24"/>
        </w:rPr>
        <w:t xml:space="preserve">Full </w:t>
      </w:r>
      <w:proofErr w:type="spellStart"/>
      <w:r w:rsidRPr="002B1AC2">
        <w:rPr>
          <w:rFonts w:ascii="Times New Roman" w:hAnsi="Times New Roman" w:cs="Times New Roman"/>
          <w:sz w:val="24"/>
          <w:szCs w:val="24"/>
        </w:rPr>
        <w:t>width</w:t>
      </w:r>
      <w:proofErr w:type="spellEnd"/>
      <w:r w:rsidRPr="002B1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A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B1AC2">
        <w:rPr>
          <w:rFonts w:ascii="Times New Roman" w:hAnsi="Times New Roman" w:cs="Times New Roman"/>
          <w:sz w:val="24"/>
          <w:szCs w:val="24"/>
        </w:rPr>
        <w:t xml:space="preserve"> half-maximum – FWHM) obu </w:t>
      </w:r>
      <w:proofErr w:type="spellStart"/>
      <w:r w:rsidRPr="002B1AC2">
        <w:rPr>
          <w:rFonts w:ascii="Times New Roman" w:hAnsi="Times New Roman" w:cs="Times New Roman"/>
          <w:sz w:val="24"/>
          <w:szCs w:val="24"/>
        </w:rPr>
        <w:t>modów</w:t>
      </w:r>
      <w:proofErr w:type="spellEnd"/>
      <w:r w:rsidRPr="002B1AC2">
        <w:rPr>
          <w:rFonts w:ascii="Times New Roman" w:hAnsi="Times New Roman" w:cs="Times New Roman"/>
          <w:sz w:val="24"/>
          <w:szCs w:val="24"/>
        </w:rPr>
        <w:t xml:space="preserve"> E</w:t>
      </w:r>
      <w:r w:rsidRPr="00A568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1AC2">
        <w:rPr>
          <w:rFonts w:ascii="Times New Roman" w:hAnsi="Times New Roman" w:cs="Times New Roman"/>
          <w:sz w:val="24"/>
          <w:szCs w:val="24"/>
        </w:rPr>
        <w:t xml:space="preserve"> dała wgląd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B1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nieporządek w warstwach. Parametry dodatkowych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były analizowane pod względem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wbudowanej domieszki, dodatku magnezu oraz wpływu wygrzewania. Pochodzenie dodatkowych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było również w szczegółach dyskutowane.</w:t>
      </w:r>
    </w:p>
    <w:p w:rsidR="00B67AB8" w:rsidRDefault="00B67AB8"/>
    <w:p w:rsidR="00367E0F" w:rsidRDefault="00367E0F">
      <w:r>
        <w:t>07.06</w:t>
      </w:r>
      <w:bookmarkStart w:id="0" w:name="_GoBack"/>
      <w:bookmarkEnd w:id="0"/>
      <w:r>
        <w:t>.2021</w:t>
      </w:r>
    </w:p>
    <w:sectPr w:rsidR="0036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0F"/>
    <w:rsid w:val="00367E0F"/>
    <w:rsid w:val="00B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867F"/>
  <w15:chartTrackingRefBased/>
  <w15:docId w15:val="{8982B828-0C66-4A61-B4F2-3532E922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Robak-Warzywoda</dc:creator>
  <cp:keywords/>
  <dc:description/>
  <cp:lastModifiedBy>M. Robak-Warzywoda</cp:lastModifiedBy>
  <cp:revision>1</cp:revision>
  <dcterms:created xsi:type="dcterms:W3CDTF">2021-06-08T05:54:00Z</dcterms:created>
  <dcterms:modified xsi:type="dcterms:W3CDTF">2021-06-08T05:54:00Z</dcterms:modified>
</cp:coreProperties>
</file>